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CB4" w:rsidRPr="0004703F" w:rsidRDefault="001D3327" w:rsidP="0011153C">
      <w:pPr>
        <w:tabs>
          <w:tab w:val="left" w:pos="6345"/>
        </w:tabs>
        <w:jc w:val="center"/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</w:pPr>
      <w:r w:rsidRPr="0004703F">
        <w:rPr>
          <w:rFonts w:ascii="Segoe UI Light" w:hAnsi="Segoe UI Light" w:cs="Segoe UI Light"/>
          <w:noProof/>
          <w:color w:val="000000" w:themeColor="text1"/>
          <w:sz w:val="20"/>
          <w:szCs w:val="20"/>
          <w:lang w:val="en-US"/>
        </w:rPr>
        <w:drawing>
          <wp:inline distT="0" distB="0" distL="0" distR="0" wp14:anchorId="6F8F7DDC" wp14:editId="6EDC543C">
            <wp:extent cx="993775" cy="5009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90" cy="510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2CB4" w:rsidRPr="0004703F" w:rsidRDefault="0004703F" w:rsidP="0011153C">
      <w:pPr>
        <w:jc w:val="center"/>
        <w:rPr>
          <w:rFonts w:ascii="Segoe UI Light" w:hAnsi="Segoe UI Light" w:cs="Segoe UI Light"/>
          <w:b/>
          <w:bCs/>
          <w:color w:val="000000" w:themeColor="text1"/>
          <w:sz w:val="20"/>
          <w:szCs w:val="20"/>
          <w:lang w:val="sr-Latn-RS"/>
        </w:rPr>
      </w:pPr>
      <w:r w:rsidRPr="0004703F">
        <w:rPr>
          <w:rFonts w:ascii="Segoe UI Light" w:hAnsi="Segoe UI Light" w:cs="Segoe UI Light"/>
          <w:b/>
          <w:bCs/>
          <w:color w:val="000000" w:themeColor="text1"/>
          <w:sz w:val="20"/>
          <w:szCs w:val="20"/>
          <w:lang w:val="sr-Latn-RS"/>
        </w:rPr>
        <w:t>Telekom</w:t>
      </w:r>
      <w:r w:rsidR="00FE2CB4" w:rsidRPr="0004703F">
        <w:rPr>
          <w:rFonts w:ascii="Segoe UI Light" w:hAnsi="Segoe UI Light" w:cs="Segoe UI Light"/>
          <w:b/>
          <w:bCs/>
          <w:color w:val="000000" w:themeColor="text1"/>
          <w:sz w:val="20"/>
          <w:szCs w:val="20"/>
          <w:lang w:val="sr-Latn-RS"/>
        </w:rPr>
        <w:t xml:space="preserve"> Kosov</w:t>
      </w:r>
      <w:r w:rsidRPr="0004703F">
        <w:rPr>
          <w:rFonts w:ascii="Segoe UI Light" w:hAnsi="Segoe UI Light" w:cs="Segoe UI Light"/>
          <w:b/>
          <w:bCs/>
          <w:color w:val="000000" w:themeColor="text1"/>
          <w:sz w:val="20"/>
          <w:szCs w:val="20"/>
          <w:lang w:val="sr-Latn-RS"/>
        </w:rPr>
        <w:t>a d.d.</w:t>
      </w:r>
    </w:p>
    <w:p w:rsidR="006532B2" w:rsidRPr="0004703F" w:rsidRDefault="0004703F" w:rsidP="005073E9">
      <w:pPr>
        <w:spacing w:line="240" w:lineRule="atLeast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</w:pPr>
      <w:r w:rsidRPr="0004703F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 xml:space="preserve">U skladu </w:t>
      </w:r>
      <w:r w:rsidRPr="00470DB8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sa Zakonom br. 03 / L-212-Zakon o radu, članom 8, članom 10, tačka 2 (2.3) i uz podršku odredbi Administrativnog uputstva o regulisanju postupaka konkurencije u javnom sektoru (MRSS) br. 07/2017</w:t>
      </w:r>
      <w:r w:rsidRPr="0004703F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 xml:space="preserve"> Republike Kosovo, Telekom Kosova </w:t>
      </w:r>
      <w:r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d.d. objavljuje:</w:t>
      </w:r>
    </w:p>
    <w:p w:rsidR="00FE2CB4" w:rsidRPr="0004703F" w:rsidRDefault="0004703F" w:rsidP="0011153C">
      <w:pPr>
        <w:spacing w:line="240" w:lineRule="atLeast"/>
        <w:jc w:val="center"/>
        <w:rPr>
          <w:rFonts w:ascii="Segoe UI Light" w:hAnsi="Segoe UI Light" w:cs="Segoe UI Light"/>
          <w:b/>
          <w:color w:val="000000" w:themeColor="text1"/>
          <w:sz w:val="20"/>
          <w:szCs w:val="20"/>
          <w:lang w:val="sr-Latn-RS"/>
        </w:rPr>
      </w:pPr>
      <w:r>
        <w:rPr>
          <w:rFonts w:ascii="Segoe UI Light" w:hAnsi="Segoe UI Light" w:cs="Segoe UI Light"/>
          <w:b/>
          <w:color w:val="000000" w:themeColor="text1"/>
          <w:sz w:val="20"/>
          <w:szCs w:val="20"/>
          <w:lang w:val="sr-Latn-RS"/>
        </w:rPr>
        <w:t>JAVNI KONKURS</w:t>
      </w:r>
    </w:p>
    <w:p w:rsidR="0004703F" w:rsidRPr="0004703F" w:rsidRDefault="0004703F" w:rsidP="0004703F">
      <w:pPr>
        <w:spacing w:line="240" w:lineRule="atLeast"/>
        <w:jc w:val="center"/>
        <w:rPr>
          <w:rFonts w:ascii="Segoe UI Light" w:hAnsi="Segoe UI Light" w:cs="Segoe UI Light"/>
          <w:b/>
          <w:color w:val="000000" w:themeColor="text1"/>
          <w:sz w:val="20"/>
          <w:szCs w:val="20"/>
          <w:lang w:val="sr-Latn-RS"/>
        </w:rPr>
      </w:pPr>
      <w:r w:rsidRPr="0004703F">
        <w:rPr>
          <w:rFonts w:ascii="Segoe UI Light" w:hAnsi="Segoe UI Light" w:cs="Segoe UI Light"/>
          <w:b/>
          <w:color w:val="000000" w:themeColor="text1"/>
          <w:sz w:val="20"/>
          <w:szCs w:val="20"/>
          <w:lang w:val="sr-Latn-RS"/>
        </w:rPr>
        <w:t>za određene poslove i zadatke</w:t>
      </w:r>
    </w:p>
    <w:p w:rsidR="0004703F" w:rsidRPr="0004703F" w:rsidRDefault="00B75BF2" w:rsidP="0004703F">
      <w:pPr>
        <w:spacing w:line="240" w:lineRule="atLeast"/>
        <w:jc w:val="both"/>
        <w:rPr>
          <w:rFonts w:ascii="Segoe UI Light" w:hAnsi="Segoe UI Light" w:cs="Segoe UI Light"/>
          <w:b/>
          <w:color w:val="000000" w:themeColor="text1"/>
          <w:sz w:val="20"/>
          <w:szCs w:val="20"/>
          <w:lang w:val="sr-Latn-RS"/>
        </w:rPr>
      </w:pPr>
      <w:r>
        <w:rPr>
          <w:rFonts w:ascii="Segoe UI Light" w:hAnsi="Segoe UI Light" w:cs="Segoe UI Light"/>
          <w:b/>
          <w:color w:val="000000" w:themeColor="text1"/>
          <w:sz w:val="20"/>
          <w:szCs w:val="20"/>
          <w:lang w:val="sr-Latn-RS"/>
        </w:rPr>
        <w:t>Naziv položaja</w:t>
      </w:r>
      <w:r w:rsidR="0004703F" w:rsidRPr="0004703F">
        <w:rPr>
          <w:rFonts w:ascii="Segoe UI Light" w:hAnsi="Segoe UI Light" w:cs="Segoe UI Light"/>
          <w:b/>
          <w:color w:val="000000" w:themeColor="text1"/>
          <w:sz w:val="20"/>
          <w:szCs w:val="20"/>
          <w:lang w:val="sr-Latn-RS"/>
        </w:rPr>
        <w:t>:</w:t>
      </w:r>
    </w:p>
    <w:p w:rsidR="0004703F" w:rsidRPr="0004703F" w:rsidRDefault="0004703F" w:rsidP="0004703F">
      <w:pPr>
        <w:spacing w:line="240" w:lineRule="atLeast"/>
        <w:jc w:val="both"/>
        <w:rPr>
          <w:rFonts w:ascii="Segoe UI Light" w:hAnsi="Segoe UI Light" w:cs="Segoe UI Light"/>
          <w:b/>
          <w:color w:val="000000" w:themeColor="text1"/>
          <w:sz w:val="20"/>
          <w:szCs w:val="20"/>
          <w:lang w:val="sr-Latn-RS"/>
        </w:rPr>
      </w:pPr>
      <w:r w:rsidRPr="0004703F">
        <w:rPr>
          <w:rFonts w:ascii="Segoe UI Light" w:hAnsi="Segoe UI Light" w:cs="Segoe UI Light"/>
          <w:b/>
          <w:color w:val="000000" w:themeColor="text1"/>
          <w:sz w:val="20"/>
          <w:szCs w:val="20"/>
          <w:lang w:val="sr-Latn-RS"/>
        </w:rPr>
        <w:t xml:space="preserve">Pravni ekspert za </w:t>
      </w:r>
      <w:r>
        <w:rPr>
          <w:rFonts w:ascii="Segoe UI Light" w:hAnsi="Segoe UI Light" w:cs="Segoe UI Light"/>
          <w:b/>
          <w:color w:val="000000" w:themeColor="text1"/>
          <w:sz w:val="20"/>
          <w:szCs w:val="20"/>
          <w:lang w:val="sr-Latn-RS"/>
        </w:rPr>
        <w:t>podršku u lokalnim arbitražama i ICC arbitraži</w:t>
      </w:r>
      <w:r w:rsidRPr="0004703F">
        <w:rPr>
          <w:rFonts w:ascii="Segoe UI Light" w:hAnsi="Segoe UI Light" w:cs="Segoe UI Light"/>
          <w:b/>
          <w:color w:val="000000" w:themeColor="text1"/>
          <w:sz w:val="20"/>
          <w:szCs w:val="20"/>
          <w:lang w:val="sr-Latn-RS"/>
        </w:rPr>
        <w:t xml:space="preserve"> - deo nacionalnog prava (1 izvršilac),</w:t>
      </w:r>
    </w:p>
    <w:p w:rsidR="0004703F" w:rsidRPr="00470DB8" w:rsidRDefault="0004703F" w:rsidP="0004703F">
      <w:pPr>
        <w:spacing w:line="240" w:lineRule="atLeast"/>
        <w:jc w:val="both"/>
        <w:rPr>
          <w:rFonts w:ascii="Segoe UI Light" w:hAnsi="Segoe UI Light" w:cs="Segoe UI Light"/>
          <w:b/>
          <w:sz w:val="20"/>
          <w:szCs w:val="20"/>
          <w:lang w:val="sr-Latn-RS"/>
        </w:rPr>
      </w:pPr>
      <w:r w:rsidRPr="00470DB8">
        <w:rPr>
          <w:rFonts w:ascii="Segoe UI Light" w:hAnsi="Segoe UI Light" w:cs="Segoe UI Light"/>
          <w:b/>
          <w:sz w:val="20"/>
          <w:szCs w:val="20"/>
          <w:lang w:val="sr-Latn-RS"/>
        </w:rPr>
        <w:t xml:space="preserve">Krajnji rok za prijavu: </w:t>
      </w:r>
      <w:r w:rsidR="00470DB8">
        <w:rPr>
          <w:rFonts w:ascii="Segoe UI Light" w:hAnsi="Segoe UI Light" w:cs="Segoe UI Light"/>
          <w:b/>
          <w:sz w:val="20"/>
          <w:szCs w:val="20"/>
          <w:lang w:val="sr-Latn-RS"/>
        </w:rPr>
        <w:t>2</w:t>
      </w:r>
      <w:r w:rsidR="007634A5">
        <w:rPr>
          <w:rFonts w:ascii="Segoe UI Light" w:hAnsi="Segoe UI Light" w:cs="Segoe UI Light"/>
          <w:b/>
          <w:sz w:val="20"/>
          <w:szCs w:val="20"/>
          <w:lang w:val="sr-Latn-RS"/>
        </w:rPr>
        <w:t>6</w:t>
      </w:r>
      <w:r w:rsidRPr="00470DB8">
        <w:rPr>
          <w:rFonts w:ascii="Segoe UI Light" w:hAnsi="Segoe UI Light" w:cs="Segoe UI Light"/>
          <w:b/>
          <w:sz w:val="20"/>
          <w:szCs w:val="20"/>
          <w:lang w:val="sr-Latn-RS"/>
        </w:rPr>
        <w:t xml:space="preserve">. 05. 2022. </w:t>
      </w:r>
      <w:r w:rsidRPr="00FE53AF">
        <w:rPr>
          <w:rFonts w:ascii="Segoe UI Light" w:hAnsi="Segoe UI Light" w:cs="Segoe UI Light"/>
          <w:b/>
          <w:sz w:val="20"/>
          <w:szCs w:val="20"/>
          <w:lang w:val="sr-Latn-RS"/>
        </w:rPr>
        <w:t xml:space="preserve">godine (Administrativno </w:t>
      </w:r>
      <w:r w:rsidRPr="00470DB8">
        <w:rPr>
          <w:rFonts w:ascii="Segoe UI Light" w:hAnsi="Segoe UI Light" w:cs="Segoe UI Light"/>
          <w:b/>
          <w:sz w:val="20"/>
          <w:szCs w:val="20"/>
          <w:lang w:val="sr-Latn-RS"/>
        </w:rPr>
        <w:t xml:space="preserve">uputsvo br. 07/2017, član 4.3, </w:t>
      </w:r>
      <w:r w:rsidR="00B75BF2" w:rsidRPr="00470DB8">
        <w:rPr>
          <w:rFonts w:ascii="Segoe UI Light" w:hAnsi="Segoe UI Light" w:cs="Segoe UI Light"/>
          <w:b/>
          <w:sz w:val="20"/>
          <w:szCs w:val="20"/>
          <w:lang w:val="sr-Latn-RS"/>
        </w:rPr>
        <w:t>propisuje</w:t>
      </w:r>
      <w:r w:rsidRPr="00470DB8">
        <w:rPr>
          <w:rFonts w:ascii="Segoe UI Light" w:hAnsi="Segoe UI Light" w:cs="Segoe UI Light"/>
          <w:b/>
          <w:sz w:val="20"/>
          <w:szCs w:val="20"/>
          <w:lang w:val="sr-Latn-RS"/>
        </w:rPr>
        <w:t xml:space="preserve"> da Javni konkurs ostaje otvoren 15 dana od dana objavljivanja)</w:t>
      </w:r>
    </w:p>
    <w:p w:rsidR="006F74C2" w:rsidRPr="0004703F" w:rsidRDefault="006F74C2" w:rsidP="006F74C2">
      <w:pPr>
        <w:pStyle w:val="ListParagraph"/>
        <w:spacing w:line="240" w:lineRule="atLeast"/>
        <w:jc w:val="both"/>
        <w:rPr>
          <w:rFonts w:ascii="Segoe UI Light" w:hAnsi="Segoe UI Light" w:cs="Segoe UI Light"/>
          <w:b/>
          <w:color w:val="000000" w:themeColor="text1"/>
          <w:sz w:val="20"/>
          <w:szCs w:val="20"/>
          <w:lang w:val="sr-Latn-RS"/>
        </w:rPr>
      </w:pPr>
    </w:p>
    <w:p w:rsidR="00B75BF2" w:rsidRDefault="00B75BF2" w:rsidP="005073E9">
      <w:pPr>
        <w:spacing w:line="240" w:lineRule="atLeast"/>
        <w:jc w:val="both"/>
        <w:rPr>
          <w:rFonts w:ascii="Segoe UI Light" w:hAnsi="Segoe UI Light" w:cs="Segoe UI Light"/>
          <w:b/>
          <w:color w:val="000000" w:themeColor="text1"/>
          <w:sz w:val="20"/>
          <w:szCs w:val="20"/>
          <w:lang w:val="sr-Latn-RS"/>
        </w:rPr>
      </w:pPr>
      <w:r w:rsidRPr="00B75BF2">
        <w:rPr>
          <w:rFonts w:ascii="Segoe UI Light" w:hAnsi="Segoe UI Light" w:cs="Segoe UI Light"/>
          <w:b/>
          <w:color w:val="000000" w:themeColor="text1"/>
          <w:sz w:val="20"/>
          <w:szCs w:val="20"/>
          <w:lang w:val="sr-Latn-RS"/>
        </w:rPr>
        <w:t>Opis posla, odgovornosti i profesionalne dužnosti:</w:t>
      </w:r>
    </w:p>
    <w:p w:rsidR="00B75BF2" w:rsidRPr="00B75BF2" w:rsidRDefault="00B75BF2" w:rsidP="00B75BF2">
      <w:pPr>
        <w:spacing w:line="240" w:lineRule="auto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</w:pPr>
      <w:r w:rsidRPr="00B75BF2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- Podržava interno osoblje Korporacije u arbitražnom procesu koji se odvija po pravilima ICC-</w:t>
      </w:r>
      <w:r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u Parizu</w:t>
      </w:r>
      <w:r w:rsidRPr="00B75BF2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 xml:space="preserve"> i to samo u delu </w:t>
      </w:r>
      <w:r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materije</w:t>
      </w:r>
      <w:r w:rsidRPr="00B75BF2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 xml:space="preserve"> koj</w:t>
      </w:r>
      <w:r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a</w:t>
      </w:r>
      <w:r w:rsidRPr="00B75BF2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 xml:space="preserve"> se odnosi na primenu nacionalnog zakona Republike Kosovo, u ovom slučaju, proces pripreme dokumenata i povezivanje sa </w:t>
      </w:r>
      <w:r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spoljnim ekspertima</w:t>
      </w:r>
      <w:r w:rsidRPr="00B75BF2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/ključnim konsultantima za slučajeve.</w:t>
      </w:r>
    </w:p>
    <w:p w:rsidR="00B75BF2" w:rsidRPr="00B75BF2" w:rsidRDefault="00B75BF2" w:rsidP="00B75BF2">
      <w:pPr>
        <w:spacing w:line="240" w:lineRule="auto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</w:pPr>
      <w:r w:rsidRPr="00B75BF2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- Podrška internom osoblju u pravnim postupcima i</w:t>
      </w:r>
      <w:r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 xml:space="preserve"> </w:t>
      </w:r>
      <w:r w:rsidRPr="00B75BF2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u svim fazama nacionalnog arbitražnog procesa Stalni arbitražni sud prema pravilima KCC Priština;</w:t>
      </w:r>
    </w:p>
    <w:p w:rsidR="00B75BF2" w:rsidRPr="00B75BF2" w:rsidRDefault="00B75BF2" w:rsidP="00B75BF2">
      <w:pPr>
        <w:spacing w:line="240" w:lineRule="auto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</w:pPr>
      <w:r w:rsidRPr="00B75BF2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- Podrška unutrašnjem osoblju u građanskim, krivičnim i administrativnim postupcima u Ustavnom sudu Kosova, Vrhovnom sudu Kosova, Apelacionom sudu i redovnim sudovima;</w:t>
      </w:r>
    </w:p>
    <w:p w:rsidR="00B75BF2" w:rsidRDefault="00B75BF2" w:rsidP="00B75BF2">
      <w:pPr>
        <w:spacing w:line="240" w:lineRule="auto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</w:pPr>
      <w:r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- P</w:t>
      </w:r>
      <w:r w:rsidRPr="00B75BF2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omoć internom osoblju u davanju pravnih mišljenja na predmet komercijalnih ugovora iz oblasti telekomunikacija i drugih oblasti od značaja za poslodavca;</w:t>
      </w:r>
    </w:p>
    <w:p w:rsidR="00B75BF2" w:rsidRPr="00B75BF2" w:rsidRDefault="00B75BF2" w:rsidP="00B75BF2">
      <w:pPr>
        <w:spacing w:line="240" w:lineRule="auto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</w:pPr>
      <w:r w:rsidRPr="00B75BF2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- Dobro poznavanje sastavljanja informativnih izveštaja o radu za sve korporativne strukture;</w:t>
      </w:r>
    </w:p>
    <w:p w:rsidR="00B75BF2" w:rsidRPr="00B75BF2" w:rsidRDefault="00B75BF2" w:rsidP="00B75BF2">
      <w:pPr>
        <w:spacing w:line="240" w:lineRule="auto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</w:pPr>
      <w:r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- Odgovara Direktoru</w:t>
      </w:r>
      <w:r w:rsidRPr="00B75BF2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 xml:space="preserve"> korporativnih/pravnih poslova i poslodavca </w:t>
      </w:r>
      <w:r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–</w:t>
      </w:r>
      <w:r w:rsidRPr="00B75BF2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 xml:space="preserve"> </w:t>
      </w:r>
      <w:r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u pravcu funksionisanja Izvršnog</w:t>
      </w:r>
      <w:r w:rsidRPr="00B75BF2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 xml:space="preserve"> direktora TK dd;</w:t>
      </w:r>
    </w:p>
    <w:p w:rsidR="00B75BF2" w:rsidRDefault="00B75BF2" w:rsidP="00B75BF2">
      <w:pPr>
        <w:spacing w:line="240" w:lineRule="auto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</w:pPr>
      <w:r w:rsidRPr="00B75BF2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- Obavljanje pratećih poslova i dužnosti po najvišim profesionalnim standardima i maksimalnoj odgovornosti u zaštiti interesa poslodavca;</w:t>
      </w:r>
    </w:p>
    <w:p w:rsidR="00B75BF2" w:rsidRPr="00B75BF2" w:rsidRDefault="00B75BF2" w:rsidP="00B75BF2">
      <w:pPr>
        <w:spacing w:line="240" w:lineRule="auto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</w:pPr>
      <w:r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- O</w:t>
      </w:r>
      <w:r w:rsidRPr="00B75BF2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dgovoran</w:t>
      </w:r>
      <w:r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/a</w:t>
      </w:r>
      <w:r w:rsidRPr="00B75BF2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 xml:space="preserve"> je za obavljanje pravnih radnji u optimalnim rokovima u skladu sa zakonskom </w:t>
      </w:r>
      <w:r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određenjem</w:t>
      </w:r>
      <w:r w:rsidRPr="00B75BF2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 xml:space="preserve">, odnosno rokovima koje odredi / </w:t>
      </w:r>
      <w:r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postavi</w:t>
      </w:r>
      <w:r w:rsidRPr="00B75BF2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 xml:space="preserve"> sud ili nadležna arbitraža;</w:t>
      </w:r>
    </w:p>
    <w:p w:rsidR="00B75BF2" w:rsidRPr="00B75BF2" w:rsidRDefault="00B75BF2" w:rsidP="00B75BF2">
      <w:pPr>
        <w:spacing w:line="240" w:lineRule="auto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</w:pPr>
      <w:r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 xml:space="preserve">- </w:t>
      </w:r>
      <w:r w:rsidRPr="00B75BF2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Analitičke veštine za razumevanje i objašnjenje složenih ideja i problema na jednostavnom i razumljivom jeziku;</w:t>
      </w:r>
    </w:p>
    <w:p w:rsidR="000B23FD" w:rsidRPr="0004703F" w:rsidRDefault="00B75BF2" w:rsidP="000B23FD">
      <w:pPr>
        <w:spacing w:line="240" w:lineRule="auto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</w:pPr>
      <w:r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 xml:space="preserve">- </w:t>
      </w:r>
      <w:r w:rsidRPr="00B75BF2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Stručnost u istraživanju i analizi lokalnog i regionalnog zakonodavstva i nji</w:t>
      </w:r>
      <w:r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hovog uticaja na slična pitanja</w:t>
      </w:r>
    </w:p>
    <w:p w:rsidR="000B23FD" w:rsidRPr="0004703F" w:rsidRDefault="000B23FD" w:rsidP="006F74C2">
      <w:pPr>
        <w:spacing w:line="240" w:lineRule="auto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</w:pPr>
    </w:p>
    <w:p w:rsidR="006B011C" w:rsidRPr="006B011C" w:rsidRDefault="006B011C" w:rsidP="006B011C">
      <w:pPr>
        <w:spacing w:line="240" w:lineRule="auto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</w:pPr>
      <w:r w:rsidRPr="006B011C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lastRenderedPageBreak/>
        <w:t>– Angažovani stručnjak prema potrebama za obavljanjem poslova mora da radi pod vremenskim pritiskom i poštujući zahteve i rokove koje postavlja poslodavac, što podrazumeva angažova</w:t>
      </w:r>
      <w:r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nje van redovnog radnog vremena;</w:t>
      </w:r>
    </w:p>
    <w:p w:rsidR="006B011C" w:rsidRPr="006B011C" w:rsidRDefault="006B011C" w:rsidP="006B011C">
      <w:pPr>
        <w:spacing w:line="240" w:lineRule="auto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</w:pPr>
      <w:r w:rsidRPr="006B011C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-Ostal</w:t>
      </w:r>
      <w:r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 xml:space="preserve">e poslove </w:t>
      </w:r>
      <w:r w:rsidRPr="006B011C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na zahtev poslodavca</w:t>
      </w:r>
      <w:r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.</w:t>
      </w:r>
    </w:p>
    <w:p w:rsidR="006B011C" w:rsidRDefault="006B011C" w:rsidP="005073E9">
      <w:pPr>
        <w:spacing w:line="240" w:lineRule="atLeast"/>
        <w:jc w:val="both"/>
        <w:rPr>
          <w:rFonts w:ascii="Segoe UI Light" w:hAnsi="Segoe UI Light" w:cs="Segoe UI Light"/>
          <w:b/>
          <w:color w:val="000000" w:themeColor="text1"/>
          <w:sz w:val="20"/>
          <w:szCs w:val="20"/>
          <w:lang w:val="sr-Latn-RS"/>
        </w:rPr>
      </w:pPr>
      <w:r w:rsidRPr="006B011C">
        <w:rPr>
          <w:rFonts w:ascii="Segoe UI Light" w:hAnsi="Segoe UI Light" w:cs="Segoe UI Light"/>
          <w:b/>
          <w:color w:val="000000" w:themeColor="text1"/>
          <w:sz w:val="20"/>
          <w:szCs w:val="20"/>
          <w:lang w:val="sr-Latn-RS"/>
        </w:rPr>
        <w:t xml:space="preserve">Uslovi i kvalifikacije za angažovanje na poslovima i specifičnim </w:t>
      </w:r>
      <w:r>
        <w:rPr>
          <w:rFonts w:ascii="Segoe UI Light" w:hAnsi="Segoe UI Light" w:cs="Segoe UI Light"/>
          <w:b/>
          <w:color w:val="000000" w:themeColor="text1"/>
          <w:sz w:val="20"/>
          <w:szCs w:val="20"/>
          <w:lang w:val="sr-Latn-RS"/>
        </w:rPr>
        <w:t>zadacima</w:t>
      </w:r>
      <w:r w:rsidRPr="006B011C">
        <w:rPr>
          <w:rFonts w:ascii="Segoe UI Light" w:hAnsi="Segoe UI Light" w:cs="Segoe UI Light"/>
          <w:b/>
          <w:color w:val="000000" w:themeColor="text1"/>
          <w:sz w:val="20"/>
          <w:szCs w:val="20"/>
          <w:lang w:val="sr-Latn-RS"/>
        </w:rPr>
        <w:t>:</w:t>
      </w:r>
    </w:p>
    <w:p w:rsidR="006B011C" w:rsidRPr="006B011C" w:rsidRDefault="006B011C" w:rsidP="006B011C">
      <w:pPr>
        <w:pStyle w:val="NoSpacing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</w:pPr>
      <w:r w:rsidRPr="006B011C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- Stručno fakultetsko obrazovanje - diplomirani pravnik,</w:t>
      </w:r>
    </w:p>
    <w:p w:rsidR="006B011C" w:rsidRPr="006B011C" w:rsidRDefault="006B011C" w:rsidP="006B011C">
      <w:pPr>
        <w:pStyle w:val="NoSpacing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</w:pPr>
      <w:r w:rsidRPr="006B011C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- Sa dobrim / dokazanim profesionalnim iskustvom od najmanje 5 godina u pravnim procesima, posebno u lokalnoj arbitraži i</w:t>
      </w:r>
      <w:r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 xml:space="preserve"> </w:t>
      </w:r>
      <w:r w:rsidRPr="006B011C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u najmanje 1 slučaju;</w:t>
      </w:r>
    </w:p>
    <w:p w:rsidR="006B011C" w:rsidRPr="006B011C" w:rsidRDefault="006B011C" w:rsidP="006B011C">
      <w:pPr>
        <w:pStyle w:val="NoSpacing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</w:pPr>
      <w:r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- Poželjno je</w:t>
      </w:r>
      <w:r w:rsidRPr="006B011C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 xml:space="preserve"> imaju pravosudni ispit i odgovarajuće specijalizacije iz arbitraže;</w:t>
      </w:r>
    </w:p>
    <w:p w:rsidR="006B011C" w:rsidRPr="006B011C" w:rsidRDefault="006B011C" w:rsidP="006B011C">
      <w:pPr>
        <w:pStyle w:val="NoSpacing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</w:pPr>
      <w:r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 xml:space="preserve">- </w:t>
      </w:r>
      <w:r w:rsidRPr="006B011C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Dokazano iskustvo angažovanja u najmanje 1 arbitraži u nacionalnim arbitražama Kosova,</w:t>
      </w:r>
    </w:p>
    <w:p w:rsidR="006B011C" w:rsidRPr="006B011C" w:rsidRDefault="006B011C" w:rsidP="006B011C">
      <w:pPr>
        <w:pStyle w:val="NoSpacing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</w:pPr>
      <w:r w:rsidRPr="006B011C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- Poželjno: dokazano iskustvo u međunarodnim sudovima, specijalnim sudovima, ustavnim sudovima i nacionalnim vrhovnim i apelacionim sudovima, specijalnim sudovima EU ili državama članicama</w:t>
      </w:r>
    </w:p>
    <w:p w:rsidR="006B011C" w:rsidRPr="006B011C" w:rsidRDefault="006B011C" w:rsidP="006B011C">
      <w:pPr>
        <w:pStyle w:val="NoSpacing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</w:pPr>
      <w:r w:rsidRPr="006B011C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- Visoka prednost je dokazano poznavanje engleskog ili bilo kog drugog jezika EU - Dobro poznavanje predmeta komercijalnih izveštaja-ugovora, ugovora sa stranim elementima, priprema pravnih mišljenja i dr.,</w:t>
      </w:r>
    </w:p>
    <w:p w:rsidR="006B011C" w:rsidRDefault="006B011C" w:rsidP="006B011C">
      <w:pPr>
        <w:pStyle w:val="NoSpacing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</w:pPr>
      <w:r w:rsidRPr="006B011C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- Dobro poznavanje tržišta i telekomunikacijske industrije,</w:t>
      </w:r>
    </w:p>
    <w:p w:rsidR="006B011C" w:rsidRDefault="006B011C" w:rsidP="006B011C">
      <w:pPr>
        <w:pStyle w:val="NoSpacing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</w:pPr>
    </w:p>
    <w:p w:rsidR="00EA15B0" w:rsidRPr="0004703F" w:rsidRDefault="006B011C" w:rsidP="006D5809">
      <w:pPr>
        <w:spacing w:line="252" w:lineRule="auto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</w:pPr>
      <w:r w:rsidRPr="006B011C">
        <w:rPr>
          <w:rFonts w:ascii="Segoe UI Light" w:hAnsi="Segoe UI Light" w:cs="Segoe UI Light"/>
          <w:b/>
          <w:color w:val="000000" w:themeColor="text1"/>
          <w:sz w:val="20"/>
          <w:szCs w:val="20"/>
          <w:lang w:val="sr-Latn-RS"/>
        </w:rPr>
        <w:t xml:space="preserve">Ostale veštine: </w:t>
      </w:r>
      <w:r w:rsidRPr="006B011C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Jake interpersonalne veštine sa sposobnošću da se pomogne različitim grupama u postizanju operativne efikasnosti, timski rad i rad pod pritiskom su od velike vrednosti za poslodavca, jake analitičke veštine rešavanja problema i organizacione veštine.</w:t>
      </w:r>
    </w:p>
    <w:p w:rsidR="006B011C" w:rsidRPr="006B011C" w:rsidRDefault="006B011C" w:rsidP="006B011C">
      <w:pPr>
        <w:spacing w:line="240" w:lineRule="atLeast"/>
        <w:jc w:val="both"/>
        <w:rPr>
          <w:rFonts w:ascii="Segoe UI Light" w:hAnsi="Segoe UI Light" w:cs="Segoe UI Light"/>
          <w:b/>
          <w:color w:val="000000" w:themeColor="text1"/>
          <w:sz w:val="20"/>
          <w:szCs w:val="20"/>
          <w:lang w:val="sr-Latn-RS"/>
        </w:rPr>
      </w:pPr>
      <w:r w:rsidRPr="006B011C">
        <w:rPr>
          <w:rFonts w:ascii="Segoe UI Light" w:hAnsi="Segoe UI Light" w:cs="Segoe UI Light"/>
          <w:b/>
          <w:color w:val="000000" w:themeColor="text1"/>
          <w:sz w:val="20"/>
          <w:szCs w:val="20"/>
          <w:lang w:val="sr-Latn-RS"/>
        </w:rPr>
        <w:t>Period angažovanja se obavlja uz ugovor o radu i konkretnim poslovima na 120 dana.</w:t>
      </w:r>
    </w:p>
    <w:p w:rsidR="006B011C" w:rsidRPr="006B011C" w:rsidRDefault="006B011C" w:rsidP="006B011C">
      <w:pPr>
        <w:spacing w:line="240" w:lineRule="atLeast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</w:pPr>
      <w:r w:rsidRPr="006B011C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Plaćanje se vrši na mesečnom nivou po dogovoru u skladu sa internim odlukama korporacije.</w:t>
      </w:r>
    </w:p>
    <w:p w:rsidR="006B011C" w:rsidRPr="006B011C" w:rsidRDefault="006B011C" w:rsidP="006B011C">
      <w:pPr>
        <w:spacing w:line="240" w:lineRule="atLeast"/>
        <w:jc w:val="both"/>
        <w:rPr>
          <w:rFonts w:ascii="Segoe UI Light" w:hAnsi="Segoe UI Light" w:cs="Segoe UI Light"/>
          <w:b/>
          <w:color w:val="000000" w:themeColor="text1"/>
          <w:sz w:val="20"/>
          <w:szCs w:val="20"/>
          <w:lang w:val="sr-Latn-RS"/>
        </w:rPr>
      </w:pPr>
      <w:r w:rsidRPr="006B011C">
        <w:rPr>
          <w:rFonts w:ascii="Segoe UI Light" w:hAnsi="Segoe UI Light" w:cs="Segoe UI Light"/>
          <w:b/>
          <w:color w:val="000000" w:themeColor="text1"/>
          <w:sz w:val="20"/>
          <w:szCs w:val="20"/>
          <w:lang w:val="sr-Latn-RS"/>
        </w:rPr>
        <w:t>Kako se prijaviti:</w:t>
      </w:r>
    </w:p>
    <w:p w:rsidR="006B011C" w:rsidRPr="006B011C" w:rsidRDefault="006B011C" w:rsidP="006B011C">
      <w:pPr>
        <w:spacing w:line="240" w:lineRule="atLeast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</w:pPr>
      <w:r w:rsidRPr="006B011C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 xml:space="preserve">Zainteresovani kandidati moraju da popune zvaničnu prijavu za zapošljavanje </w:t>
      </w:r>
      <w:r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 xml:space="preserve">koju mogu naći na zvaničnom sajtu na adresi: </w:t>
      </w:r>
      <w:hyperlink r:id="rId6" w:history="1">
        <w:r w:rsidRPr="00530631">
          <w:rPr>
            <w:rStyle w:val="Hyperlink"/>
            <w:rFonts w:ascii="Segoe UI Light" w:hAnsi="Segoe UI Light" w:cs="Segoe UI Light"/>
            <w:sz w:val="20"/>
            <w:szCs w:val="20"/>
            <w:lang w:val="sr-Latn-RS"/>
          </w:rPr>
          <w:t>www.kosovotelecom.com</w:t>
        </w:r>
      </w:hyperlink>
    </w:p>
    <w:p w:rsidR="006B011C" w:rsidRPr="006B011C" w:rsidRDefault="006B011C" w:rsidP="006B011C">
      <w:pPr>
        <w:spacing w:line="240" w:lineRule="atLeast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</w:pPr>
      <w:r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Uz</w:t>
      </w:r>
      <w:r w:rsidRPr="006B011C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 xml:space="preserve"> prijavu je potrebno </w:t>
      </w:r>
      <w:r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da kandiati prilože</w:t>
      </w:r>
      <w:r w:rsidRPr="006B011C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:</w:t>
      </w:r>
    </w:p>
    <w:p w:rsidR="006B011C" w:rsidRPr="006B011C" w:rsidRDefault="006B011C" w:rsidP="006B011C">
      <w:pPr>
        <w:spacing w:line="240" w:lineRule="atLeast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</w:pPr>
      <w:r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- Biografiju</w:t>
      </w:r>
      <w:r w:rsidRPr="006B011C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 xml:space="preserve"> (CV);</w:t>
      </w:r>
    </w:p>
    <w:p w:rsidR="006B011C" w:rsidRPr="006B011C" w:rsidRDefault="006B011C" w:rsidP="006B011C">
      <w:pPr>
        <w:spacing w:line="240" w:lineRule="atLeast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</w:pPr>
      <w:r w:rsidRPr="006B011C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- Motivaciono pismo;</w:t>
      </w:r>
    </w:p>
    <w:p w:rsidR="006B011C" w:rsidRPr="006B011C" w:rsidRDefault="006B011C" w:rsidP="006B011C">
      <w:pPr>
        <w:spacing w:line="240" w:lineRule="atLeast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</w:pPr>
      <w:r w:rsidRPr="006B011C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- Dokaz o stručnoj spremi (odgovarajuća diploma);</w:t>
      </w:r>
    </w:p>
    <w:p w:rsidR="006B011C" w:rsidRPr="006B011C" w:rsidRDefault="006B011C" w:rsidP="006B011C">
      <w:pPr>
        <w:spacing w:line="240" w:lineRule="atLeast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</w:pPr>
      <w:r w:rsidRPr="006B011C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- Dokaz o radnom iskustvu;</w:t>
      </w:r>
    </w:p>
    <w:p w:rsidR="006B011C" w:rsidRDefault="006B011C" w:rsidP="006B011C">
      <w:pPr>
        <w:spacing w:line="240" w:lineRule="atLeast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</w:pPr>
      <w:r w:rsidRPr="006B011C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- Kopije relevantnih sertifikata / završenih obuka (ako ih ima);</w:t>
      </w:r>
    </w:p>
    <w:p w:rsidR="006B011C" w:rsidRPr="006B011C" w:rsidRDefault="006B011C" w:rsidP="006B011C">
      <w:pPr>
        <w:numPr>
          <w:ilvl w:val="0"/>
          <w:numId w:val="1"/>
        </w:numPr>
        <w:spacing w:after="0" w:line="240" w:lineRule="atLeast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</w:pPr>
      <w:r w:rsidRPr="006B011C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Prijave se predaju u glavnoj zgradi Telekom Kosova u Prištini, Dardanija, šesti sprat, kancelarija arhive.</w:t>
      </w:r>
    </w:p>
    <w:p w:rsidR="006B011C" w:rsidRPr="00470DB8" w:rsidRDefault="006B011C" w:rsidP="006B011C">
      <w:pPr>
        <w:numPr>
          <w:ilvl w:val="0"/>
          <w:numId w:val="1"/>
        </w:numPr>
        <w:spacing w:after="0" w:line="240" w:lineRule="atLeast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</w:pPr>
      <w:r w:rsidRPr="00470DB8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Rok</w:t>
      </w:r>
      <w:r w:rsidRPr="006B011C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 xml:space="preserve"> za prijavu je 15 dana od dana objavljivanja, odnosno do </w:t>
      </w:r>
      <w:r w:rsidR="00470DB8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2</w:t>
      </w:r>
      <w:r w:rsidR="007634A5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6</w:t>
      </w:r>
      <w:bookmarkStart w:id="0" w:name="_GoBack"/>
      <w:bookmarkEnd w:id="0"/>
      <w:r w:rsidRPr="00470DB8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.05.2022.</w:t>
      </w:r>
    </w:p>
    <w:p w:rsidR="006B011C" w:rsidRDefault="006B011C" w:rsidP="006B011C">
      <w:pPr>
        <w:numPr>
          <w:ilvl w:val="0"/>
          <w:numId w:val="1"/>
        </w:numPr>
        <w:spacing w:after="0" w:line="240" w:lineRule="atLeast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</w:pPr>
      <w:r w:rsidRPr="006B011C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Prijave se mogu podneti na jednom od službenih jezika u Republici Kosovo</w:t>
      </w:r>
    </w:p>
    <w:p w:rsidR="006B011C" w:rsidRDefault="006B011C" w:rsidP="006B011C">
      <w:pPr>
        <w:numPr>
          <w:ilvl w:val="0"/>
          <w:numId w:val="1"/>
        </w:numPr>
        <w:spacing w:after="0" w:line="240" w:lineRule="atLeast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</w:pPr>
      <w:r w:rsidRPr="006B011C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Prijave dostavljene nakon navedenog roka neće biti prihvaćene, a neispravne prijave će biti odbijene. Tačnim i istinitim podacima smatraće se samo oni potkrepljeni dokumenti (a ne oni koji su samo navedeni, bez dokaza).</w:t>
      </w:r>
    </w:p>
    <w:p w:rsidR="006B011C" w:rsidRDefault="006D5809" w:rsidP="006D5809">
      <w:pPr>
        <w:numPr>
          <w:ilvl w:val="0"/>
          <w:numId w:val="1"/>
        </w:numPr>
        <w:spacing w:after="0" w:line="240" w:lineRule="atLeast"/>
        <w:jc w:val="both"/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</w:pPr>
      <w:r w:rsidRPr="006D5809">
        <w:rPr>
          <w:rFonts w:ascii="Segoe UI Light" w:hAnsi="Segoe UI Light" w:cs="Segoe UI Light"/>
          <w:color w:val="000000" w:themeColor="text1"/>
          <w:sz w:val="20"/>
          <w:szCs w:val="20"/>
          <w:lang w:val="sr-Latn-RS"/>
        </w:rPr>
        <w:t>Kandidati koji ispunjavaju tražene kriterijume biće pozvani na testiranje/intervju.</w:t>
      </w:r>
    </w:p>
    <w:p w:rsidR="004755B9" w:rsidRPr="0004703F" w:rsidRDefault="004755B9" w:rsidP="006D5809">
      <w:pPr>
        <w:rPr>
          <w:rFonts w:ascii="Segoe UI Light" w:hAnsi="Segoe UI Light" w:cs="Segoe UI Light"/>
          <w:b/>
          <w:bCs/>
          <w:color w:val="000000" w:themeColor="text1"/>
          <w:sz w:val="20"/>
          <w:szCs w:val="20"/>
          <w:lang w:val="sr-Latn-RS"/>
        </w:rPr>
      </w:pPr>
    </w:p>
    <w:sectPr w:rsidR="004755B9" w:rsidRPr="0004703F" w:rsidSect="00CE71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1CFF"/>
    <w:multiLevelType w:val="hybridMultilevel"/>
    <w:tmpl w:val="CC14CB2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01B95"/>
    <w:multiLevelType w:val="hybridMultilevel"/>
    <w:tmpl w:val="042081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A4"/>
    <w:rsid w:val="0004703F"/>
    <w:rsid w:val="0007776D"/>
    <w:rsid w:val="00095290"/>
    <w:rsid w:val="000A1F8B"/>
    <w:rsid w:val="000B23FD"/>
    <w:rsid w:val="0011153C"/>
    <w:rsid w:val="0011722F"/>
    <w:rsid w:val="00143C5E"/>
    <w:rsid w:val="001458AD"/>
    <w:rsid w:val="0018085D"/>
    <w:rsid w:val="001A6CDB"/>
    <w:rsid w:val="001D3327"/>
    <w:rsid w:val="001E4194"/>
    <w:rsid w:val="001F73B8"/>
    <w:rsid w:val="002629D9"/>
    <w:rsid w:val="002F463F"/>
    <w:rsid w:val="00301953"/>
    <w:rsid w:val="00332AD7"/>
    <w:rsid w:val="00381603"/>
    <w:rsid w:val="003C3953"/>
    <w:rsid w:val="003C50B7"/>
    <w:rsid w:val="003F79B9"/>
    <w:rsid w:val="00406706"/>
    <w:rsid w:val="00426868"/>
    <w:rsid w:val="00470DB8"/>
    <w:rsid w:val="004755B9"/>
    <w:rsid w:val="004A4F9C"/>
    <w:rsid w:val="004F1552"/>
    <w:rsid w:val="005073E9"/>
    <w:rsid w:val="00600CE6"/>
    <w:rsid w:val="006532B2"/>
    <w:rsid w:val="006713B2"/>
    <w:rsid w:val="006B011C"/>
    <w:rsid w:val="006D5809"/>
    <w:rsid w:val="006F74C2"/>
    <w:rsid w:val="007044F7"/>
    <w:rsid w:val="007634A5"/>
    <w:rsid w:val="007B3A06"/>
    <w:rsid w:val="007D4918"/>
    <w:rsid w:val="009445A4"/>
    <w:rsid w:val="0096247F"/>
    <w:rsid w:val="00981425"/>
    <w:rsid w:val="00A804A1"/>
    <w:rsid w:val="00AC20FB"/>
    <w:rsid w:val="00AD02E5"/>
    <w:rsid w:val="00AD0754"/>
    <w:rsid w:val="00B75BF2"/>
    <w:rsid w:val="00B768F1"/>
    <w:rsid w:val="00BE7ED4"/>
    <w:rsid w:val="00C2123C"/>
    <w:rsid w:val="00D155CE"/>
    <w:rsid w:val="00D25142"/>
    <w:rsid w:val="00D34874"/>
    <w:rsid w:val="00D6268D"/>
    <w:rsid w:val="00D64B8C"/>
    <w:rsid w:val="00D918E2"/>
    <w:rsid w:val="00DD6AC8"/>
    <w:rsid w:val="00E4290C"/>
    <w:rsid w:val="00EA15B0"/>
    <w:rsid w:val="00F57891"/>
    <w:rsid w:val="00F91D8C"/>
    <w:rsid w:val="00FE2CB4"/>
    <w:rsid w:val="00F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9A1DC"/>
  <w15:chartTrackingRefBased/>
  <w15:docId w15:val="{A10894AB-3B31-4CBB-9446-EFACE49F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23C"/>
  </w:style>
  <w:style w:type="paragraph" w:styleId="Heading1">
    <w:name w:val="heading 1"/>
    <w:basedOn w:val="Normal"/>
    <w:link w:val="Heading1Char"/>
    <w:qFormat/>
    <w:rsid w:val="00FE2CB4"/>
    <w:pPr>
      <w:keepNext/>
      <w:spacing w:after="0" w:line="240" w:lineRule="atLeast"/>
      <w:jc w:val="both"/>
      <w:outlineLvl w:val="0"/>
    </w:pPr>
    <w:rPr>
      <w:rFonts w:ascii="Verdana" w:eastAsia="Times New Roman" w:hAnsi="Verdana" w:cs="Times New Roman"/>
      <w:b/>
      <w:bCs/>
      <w:kern w:val="36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2CB4"/>
    <w:rPr>
      <w:rFonts w:ascii="Verdana" w:eastAsia="Times New Roman" w:hAnsi="Verdana" w:cs="Times New Roman"/>
      <w:b/>
      <w:bCs/>
      <w:kern w:val="36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E2C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FE2CB4"/>
    <w:rPr>
      <w:color w:val="0000FF"/>
      <w:u w:val="single"/>
    </w:rPr>
  </w:style>
  <w:style w:type="paragraph" w:styleId="NoSpacing">
    <w:name w:val="No Spacing"/>
    <w:uiPriority w:val="1"/>
    <w:qFormat/>
    <w:rsid w:val="00FE2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755B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ovoteleco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Naime Zeqiri</dc:creator>
  <cp:keywords/>
  <dc:description/>
  <cp:lastModifiedBy>Leonora Syla</cp:lastModifiedBy>
  <cp:revision>8</cp:revision>
  <cp:lastPrinted>2022-05-10T07:22:00Z</cp:lastPrinted>
  <dcterms:created xsi:type="dcterms:W3CDTF">2022-05-10T07:24:00Z</dcterms:created>
  <dcterms:modified xsi:type="dcterms:W3CDTF">2022-05-10T13:47:00Z</dcterms:modified>
</cp:coreProperties>
</file>